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36CD" w14:textId="77777777" w:rsidR="00486712" w:rsidRDefault="004813F7">
      <w:r>
        <w:rPr>
          <w:noProof/>
        </w:rPr>
        <w:drawing>
          <wp:inline distT="0" distB="0" distL="0" distR="0" wp14:anchorId="2DAC2C87" wp14:editId="385AA5B2">
            <wp:extent cx="5124450" cy="828675"/>
            <wp:effectExtent l="0" t="0" r="0" b="9525"/>
            <wp:docPr id="1" name="Picture 1" descr="sjr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r-log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290B" w14:textId="52338055" w:rsidR="003A1A80" w:rsidRPr="00466539" w:rsidRDefault="003A1A80" w:rsidP="003A1A80">
      <w:pPr>
        <w:jc w:val="center"/>
        <w:rPr>
          <w:rFonts w:ascii="Arial" w:hAnsi="Arial" w:cs="Arial"/>
          <w:b/>
          <w:sz w:val="28"/>
          <w:szCs w:val="28"/>
        </w:rPr>
      </w:pPr>
      <w:r w:rsidRPr="00466539">
        <w:rPr>
          <w:rFonts w:ascii="Arial" w:hAnsi="Arial" w:cs="Arial"/>
          <w:b/>
          <w:sz w:val="28"/>
          <w:szCs w:val="28"/>
        </w:rPr>
        <w:t>Tuition Rates for the 2019 – 2020 Academic Year</w:t>
      </w:r>
    </w:p>
    <w:p w14:paraId="1F839265" w14:textId="3FA995B6" w:rsidR="003A1A80" w:rsidRPr="00A56BCB" w:rsidRDefault="003A1A80" w:rsidP="003A1A80">
      <w:pPr>
        <w:jc w:val="center"/>
        <w:rPr>
          <w:rFonts w:ascii="Arial" w:hAnsi="Arial" w:cs="Arial"/>
          <w:sz w:val="24"/>
          <w:szCs w:val="24"/>
        </w:rPr>
      </w:pPr>
      <w:r w:rsidRPr="00A56BCB">
        <w:rPr>
          <w:rFonts w:ascii="Arial" w:hAnsi="Arial" w:cs="Arial"/>
          <w:sz w:val="24"/>
          <w:szCs w:val="24"/>
        </w:rPr>
        <w:t xml:space="preserve">Option to pay monthly, beginning July 1, 2019, semi – annually, or annually. </w:t>
      </w:r>
    </w:p>
    <w:p w14:paraId="1593E8DD" w14:textId="77777777" w:rsidR="003A1A80" w:rsidRPr="00A56BCB" w:rsidRDefault="003A1A80" w:rsidP="003A1A80">
      <w:pPr>
        <w:jc w:val="center"/>
        <w:rPr>
          <w:rFonts w:ascii="Arial" w:hAnsi="Arial" w:cs="Arial"/>
          <w:sz w:val="24"/>
          <w:szCs w:val="24"/>
        </w:rPr>
      </w:pPr>
      <w:r w:rsidRPr="00A56BCB">
        <w:rPr>
          <w:rFonts w:ascii="Arial" w:hAnsi="Arial" w:cs="Arial"/>
          <w:sz w:val="24"/>
          <w:szCs w:val="24"/>
        </w:rPr>
        <w:t>There is a non-refundable registration fee of $150 per student due at time of registration.</w:t>
      </w:r>
    </w:p>
    <w:p w14:paraId="026C48F5" w14:textId="264EDC18" w:rsidR="003A1A80" w:rsidRPr="00466539" w:rsidRDefault="003A1A80" w:rsidP="003A1A80">
      <w:pPr>
        <w:ind w:left="252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466539">
        <w:rPr>
          <w:rFonts w:ascii="Arial" w:hAnsi="Arial" w:cs="Arial"/>
          <w:b/>
          <w:sz w:val="24"/>
          <w:szCs w:val="24"/>
        </w:rPr>
        <w:t>Early Childhood Program</w:t>
      </w:r>
    </w:p>
    <w:p w14:paraId="0F378BF7" w14:textId="01E586AE" w:rsidR="003A1A80" w:rsidRPr="00466539" w:rsidRDefault="003A1A80" w:rsidP="003A1A80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Pre-K and Kindergarten</w:t>
      </w:r>
      <w:r w:rsidR="00CA581F">
        <w:rPr>
          <w:rFonts w:ascii="Arial" w:hAnsi="Arial" w:cs="Arial"/>
          <w:b/>
          <w:sz w:val="24"/>
          <w:szCs w:val="24"/>
        </w:rPr>
        <w:t xml:space="preserve"> (Parishioners)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769"/>
        <w:gridCol w:w="2778"/>
      </w:tblGrid>
      <w:tr w:rsidR="003A1A80" w:rsidRPr="007D5638" w14:paraId="7B4A2D72" w14:textId="77777777" w:rsidTr="00A94025">
        <w:tc>
          <w:tcPr>
            <w:tcW w:w="2952" w:type="dxa"/>
            <w:shd w:val="clear" w:color="auto" w:fill="auto"/>
          </w:tcPr>
          <w:p w14:paraId="6101359C" w14:textId="7777777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067278F8" w14:textId="7777777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 xml:space="preserve">Total Amount </w:t>
            </w:r>
          </w:p>
        </w:tc>
        <w:tc>
          <w:tcPr>
            <w:tcW w:w="2952" w:type="dxa"/>
            <w:shd w:val="clear" w:color="auto" w:fill="auto"/>
          </w:tcPr>
          <w:p w14:paraId="709766A8" w14:textId="7777777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7D5638" w14:paraId="793BBCE1" w14:textId="77777777" w:rsidTr="00A94025">
        <w:tc>
          <w:tcPr>
            <w:tcW w:w="2952" w:type="dxa"/>
            <w:shd w:val="clear" w:color="auto" w:fill="auto"/>
          </w:tcPr>
          <w:p w14:paraId="67BE5656" w14:textId="7777777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</w:tc>
        <w:tc>
          <w:tcPr>
            <w:tcW w:w="2952" w:type="dxa"/>
            <w:shd w:val="clear" w:color="auto" w:fill="auto"/>
          </w:tcPr>
          <w:p w14:paraId="0C031F0D" w14:textId="454F822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$5400</w:t>
            </w:r>
          </w:p>
        </w:tc>
        <w:tc>
          <w:tcPr>
            <w:tcW w:w="2952" w:type="dxa"/>
            <w:shd w:val="clear" w:color="auto" w:fill="auto"/>
          </w:tcPr>
          <w:p w14:paraId="6ECAE839" w14:textId="54883070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$540</w:t>
            </w:r>
          </w:p>
        </w:tc>
      </w:tr>
      <w:tr w:rsidR="003A1A80" w:rsidRPr="007D5638" w14:paraId="2A82A188" w14:textId="77777777" w:rsidTr="00A94025">
        <w:tc>
          <w:tcPr>
            <w:tcW w:w="2952" w:type="dxa"/>
            <w:shd w:val="clear" w:color="auto" w:fill="auto"/>
          </w:tcPr>
          <w:p w14:paraId="03C9EC6B" w14:textId="77777777" w:rsidR="003A1A80" w:rsidRPr="00466539" w:rsidRDefault="003A1A80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</w:p>
        </w:tc>
        <w:tc>
          <w:tcPr>
            <w:tcW w:w="2952" w:type="dxa"/>
            <w:shd w:val="clear" w:color="auto" w:fill="auto"/>
          </w:tcPr>
          <w:p w14:paraId="747F6EE7" w14:textId="49A446F2" w:rsidR="003A1A80" w:rsidRPr="00466539" w:rsidRDefault="004366A6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$4750</w:t>
            </w:r>
          </w:p>
        </w:tc>
        <w:tc>
          <w:tcPr>
            <w:tcW w:w="2952" w:type="dxa"/>
            <w:shd w:val="clear" w:color="auto" w:fill="auto"/>
          </w:tcPr>
          <w:p w14:paraId="57CE904C" w14:textId="18A7EBEB" w:rsidR="003A1A80" w:rsidRPr="00466539" w:rsidRDefault="004366A6" w:rsidP="00A940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$475</w:t>
            </w:r>
            <w:bookmarkStart w:id="0" w:name="_GoBack"/>
            <w:bookmarkEnd w:id="0"/>
          </w:p>
        </w:tc>
      </w:tr>
    </w:tbl>
    <w:p w14:paraId="707BA3CA" w14:textId="77777777" w:rsidR="003A1A80" w:rsidRPr="00AB7797" w:rsidRDefault="003A1A80" w:rsidP="003A1A80">
      <w:pPr>
        <w:ind w:left="1080"/>
        <w:jc w:val="center"/>
        <w:rPr>
          <w:rFonts w:ascii="Arial" w:hAnsi="Arial" w:cs="Arial"/>
        </w:rPr>
      </w:pPr>
    </w:p>
    <w:p w14:paraId="52475DDD" w14:textId="01174B5C" w:rsidR="003A1A80" w:rsidRPr="00CA581F" w:rsidRDefault="00CA581F" w:rsidP="003A1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CA581F">
        <w:rPr>
          <w:rFonts w:ascii="Arial" w:hAnsi="Arial" w:cs="Arial"/>
          <w:b/>
          <w:sz w:val="24"/>
          <w:szCs w:val="24"/>
        </w:rPr>
        <w:t xml:space="preserve">Pre-K and Kindergarten </w:t>
      </w:r>
      <w:r>
        <w:rPr>
          <w:rFonts w:ascii="Arial" w:hAnsi="Arial" w:cs="Arial"/>
          <w:b/>
          <w:sz w:val="24"/>
          <w:szCs w:val="24"/>
        </w:rPr>
        <w:t>(</w:t>
      </w:r>
      <w:r w:rsidRPr="00CA581F">
        <w:rPr>
          <w:rFonts w:ascii="Arial" w:hAnsi="Arial" w:cs="Arial"/>
          <w:b/>
          <w:sz w:val="24"/>
          <w:szCs w:val="24"/>
        </w:rPr>
        <w:t>Non-Parishioners)</w:t>
      </w:r>
    </w:p>
    <w:tbl>
      <w:tblPr>
        <w:tblW w:w="832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3A1A80" w:rsidRPr="00466539" w14:paraId="6344C225" w14:textId="77777777" w:rsidTr="00A94025">
        <w:trPr>
          <w:trHeight w:val="257"/>
        </w:trPr>
        <w:tc>
          <w:tcPr>
            <w:tcW w:w="2776" w:type="dxa"/>
            <w:shd w:val="clear" w:color="auto" w:fill="auto"/>
          </w:tcPr>
          <w:p w14:paraId="16E8CD44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7C176558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</w:tc>
        <w:tc>
          <w:tcPr>
            <w:tcW w:w="2776" w:type="dxa"/>
            <w:shd w:val="clear" w:color="auto" w:fill="auto"/>
          </w:tcPr>
          <w:p w14:paraId="2897D14A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452D29F1" w14:textId="77777777" w:rsidTr="00A94025">
        <w:trPr>
          <w:trHeight w:val="257"/>
        </w:trPr>
        <w:tc>
          <w:tcPr>
            <w:tcW w:w="2776" w:type="dxa"/>
            <w:shd w:val="clear" w:color="auto" w:fill="auto"/>
          </w:tcPr>
          <w:p w14:paraId="5FD90378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</w:tc>
        <w:tc>
          <w:tcPr>
            <w:tcW w:w="2776" w:type="dxa"/>
            <w:shd w:val="clear" w:color="auto" w:fill="auto"/>
          </w:tcPr>
          <w:p w14:paraId="2367005E" w14:textId="336F23FD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776" w:type="dxa"/>
            <w:shd w:val="clear" w:color="auto" w:fill="auto"/>
          </w:tcPr>
          <w:p w14:paraId="4185CD98" w14:textId="22169B9B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3A1A80" w:rsidRPr="00466539" w14:paraId="6E37D80A" w14:textId="77777777" w:rsidTr="00A94025">
        <w:trPr>
          <w:trHeight w:val="269"/>
        </w:trPr>
        <w:tc>
          <w:tcPr>
            <w:tcW w:w="2776" w:type="dxa"/>
            <w:shd w:val="clear" w:color="auto" w:fill="auto"/>
          </w:tcPr>
          <w:p w14:paraId="70AEE7B4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</w:p>
        </w:tc>
        <w:tc>
          <w:tcPr>
            <w:tcW w:w="2776" w:type="dxa"/>
            <w:shd w:val="clear" w:color="auto" w:fill="auto"/>
          </w:tcPr>
          <w:p w14:paraId="00FBC67A" w14:textId="11E8067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776" w:type="dxa"/>
            <w:shd w:val="clear" w:color="auto" w:fill="auto"/>
          </w:tcPr>
          <w:p w14:paraId="55F9E0F4" w14:textId="3F04D604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</w:tbl>
    <w:p w14:paraId="46BA53BC" w14:textId="77777777" w:rsidR="00A56BCB" w:rsidRPr="00466539" w:rsidRDefault="00A56BCB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4B8F2ECD" w14:textId="2B4665C0" w:rsidR="003A1A80" w:rsidRPr="00466539" w:rsidRDefault="003A1A80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Grades 1 – 8 (Supporting Parish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A1A80" w:rsidRPr="00466539" w14:paraId="71FF77C7" w14:textId="77777777" w:rsidTr="00A94025">
        <w:tc>
          <w:tcPr>
            <w:tcW w:w="2952" w:type="dxa"/>
            <w:shd w:val="clear" w:color="auto" w:fill="auto"/>
          </w:tcPr>
          <w:p w14:paraId="4F03435E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4B3C3F45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</w:tc>
        <w:tc>
          <w:tcPr>
            <w:tcW w:w="2952" w:type="dxa"/>
            <w:shd w:val="clear" w:color="auto" w:fill="auto"/>
          </w:tcPr>
          <w:p w14:paraId="615416E7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64C480CE" w14:textId="77777777" w:rsidTr="00A94025">
        <w:tc>
          <w:tcPr>
            <w:tcW w:w="2952" w:type="dxa"/>
            <w:shd w:val="clear" w:color="auto" w:fill="auto"/>
          </w:tcPr>
          <w:p w14:paraId="70A301A7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One Child</w:t>
            </w:r>
          </w:p>
        </w:tc>
        <w:tc>
          <w:tcPr>
            <w:tcW w:w="2952" w:type="dxa"/>
            <w:shd w:val="clear" w:color="auto" w:fill="auto"/>
          </w:tcPr>
          <w:p w14:paraId="38836751" w14:textId="6758086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$3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952" w:type="dxa"/>
            <w:shd w:val="clear" w:color="auto" w:fill="auto"/>
          </w:tcPr>
          <w:p w14:paraId="241F6DD0" w14:textId="2AEFA35D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$3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A1A80" w:rsidRPr="00466539" w14:paraId="6EC8C308" w14:textId="77777777" w:rsidTr="00A94025">
        <w:tc>
          <w:tcPr>
            <w:tcW w:w="2952" w:type="dxa"/>
            <w:shd w:val="clear" w:color="auto" w:fill="auto"/>
          </w:tcPr>
          <w:p w14:paraId="618E3A2C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Two Children</w:t>
            </w:r>
          </w:p>
        </w:tc>
        <w:tc>
          <w:tcPr>
            <w:tcW w:w="2952" w:type="dxa"/>
            <w:shd w:val="clear" w:color="auto" w:fill="auto"/>
          </w:tcPr>
          <w:p w14:paraId="285A93EF" w14:textId="27B8DF66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$6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952" w:type="dxa"/>
            <w:shd w:val="clear" w:color="auto" w:fill="auto"/>
          </w:tcPr>
          <w:p w14:paraId="35EA0B85" w14:textId="2E603DD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$6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A1A80" w:rsidRPr="00466539" w14:paraId="151822F4" w14:textId="77777777" w:rsidTr="00A94025">
        <w:tc>
          <w:tcPr>
            <w:tcW w:w="2952" w:type="dxa"/>
            <w:shd w:val="clear" w:color="auto" w:fill="auto"/>
          </w:tcPr>
          <w:p w14:paraId="26EF0251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Three Children</w:t>
            </w:r>
          </w:p>
        </w:tc>
        <w:tc>
          <w:tcPr>
            <w:tcW w:w="2952" w:type="dxa"/>
            <w:shd w:val="clear" w:color="auto" w:fill="auto"/>
          </w:tcPr>
          <w:p w14:paraId="3A38B35F" w14:textId="789DF9CE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8050</w:t>
            </w:r>
          </w:p>
        </w:tc>
        <w:tc>
          <w:tcPr>
            <w:tcW w:w="2952" w:type="dxa"/>
            <w:shd w:val="clear" w:color="auto" w:fill="auto"/>
          </w:tcPr>
          <w:p w14:paraId="2C46041A" w14:textId="5A869A52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805</w:t>
            </w:r>
          </w:p>
        </w:tc>
      </w:tr>
      <w:tr w:rsidR="003A1A80" w:rsidRPr="00466539" w14:paraId="566125DA" w14:textId="77777777" w:rsidTr="00A94025">
        <w:tc>
          <w:tcPr>
            <w:tcW w:w="2952" w:type="dxa"/>
            <w:shd w:val="clear" w:color="auto" w:fill="auto"/>
          </w:tcPr>
          <w:p w14:paraId="5A01A562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Four Children</w:t>
            </w:r>
          </w:p>
        </w:tc>
        <w:tc>
          <w:tcPr>
            <w:tcW w:w="2952" w:type="dxa"/>
            <w:shd w:val="clear" w:color="auto" w:fill="auto"/>
          </w:tcPr>
          <w:p w14:paraId="0C328A07" w14:textId="4ED50D86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9300</w:t>
            </w:r>
          </w:p>
        </w:tc>
        <w:tc>
          <w:tcPr>
            <w:tcW w:w="2952" w:type="dxa"/>
            <w:shd w:val="clear" w:color="auto" w:fill="auto"/>
          </w:tcPr>
          <w:p w14:paraId="09E5F7D4" w14:textId="7C8DB13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930</w:t>
            </w:r>
          </w:p>
        </w:tc>
      </w:tr>
    </w:tbl>
    <w:p w14:paraId="661CB8B3" w14:textId="41CE775B" w:rsidR="003A1A80" w:rsidRPr="00466539" w:rsidRDefault="003A1A80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 xml:space="preserve">Non-supporting parish members </w:t>
      </w:r>
      <w:r w:rsidR="00EA298D" w:rsidRPr="00466539">
        <w:rPr>
          <w:rFonts w:ascii="Arial" w:hAnsi="Arial" w:cs="Arial"/>
          <w:b/>
          <w:sz w:val="24"/>
          <w:szCs w:val="24"/>
        </w:rPr>
        <w:t>and members of other Catholic parishes</w:t>
      </w:r>
    </w:p>
    <w:p w14:paraId="76E6A828" w14:textId="621AD098" w:rsidR="003A1A80" w:rsidRPr="00466539" w:rsidRDefault="003A1A80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 xml:space="preserve">will be charged an additional $520 per </w:t>
      </w:r>
      <w:r w:rsidR="00EA298D" w:rsidRPr="00466539">
        <w:rPr>
          <w:rFonts w:ascii="Arial" w:hAnsi="Arial" w:cs="Arial"/>
          <w:b/>
          <w:sz w:val="24"/>
          <w:szCs w:val="24"/>
        </w:rPr>
        <w:t>family</w:t>
      </w:r>
      <w:r w:rsidRPr="00466539">
        <w:rPr>
          <w:rFonts w:ascii="Arial" w:hAnsi="Arial" w:cs="Arial"/>
          <w:b/>
          <w:sz w:val="24"/>
          <w:szCs w:val="24"/>
        </w:rPr>
        <w:t xml:space="preserve">. </w:t>
      </w:r>
    </w:p>
    <w:p w14:paraId="3C1997C2" w14:textId="1B0459A3" w:rsidR="003A1A80" w:rsidRPr="00466539" w:rsidRDefault="00A56BCB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N</w:t>
      </w:r>
      <w:r w:rsidR="003A1A80" w:rsidRPr="00466539">
        <w:rPr>
          <w:rFonts w:ascii="Arial" w:hAnsi="Arial" w:cs="Arial"/>
          <w:b/>
          <w:sz w:val="24"/>
          <w:szCs w:val="24"/>
        </w:rPr>
        <w:t>on - Catholic families: $6100</w:t>
      </w:r>
    </w:p>
    <w:p w14:paraId="10EF776B" w14:textId="55F7E8B7" w:rsidR="00466539" w:rsidRDefault="00466539" w:rsidP="003A1A80">
      <w:pPr>
        <w:jc w:val="center"/>
        <w:rPr>
          <w:rFonts w:ascii="Arial" w:hAnsi="Arial" w:cs="Arial"/>
          <w:b/>
          <w:sz w:val="28"/>
          <w:szCs w:val="28"/>
        </w:rPr>
      </w:pPr>
    </w:p>
    <w:p w14:paraId="22A79A16" w14:textId="1CD8105D" w:rsidR="00466539" w:rsidRPr="00466539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lastRenderedPageBreak/>
        <w:t>All families must enroll in FACTS Tuition Management.</w:t>
      </w:r>
    </w:p>
    <w:p w14:paraId="27F88CE3" w14:textId="710A0C38" w:rsidR="00466539" w:rsidRPr="00466539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 xml:space="preserve">FACTS charges a $42 fee for monthly plans and a $10 fee for semi – annual plans. </w:t>
      </w:r>
    </w:p>
    <w:p w14:paraId="2983C5F1" w14:textId="2E73451F" w:rsidR="00466539" w:rsidRPr="00466539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For the 2019 – 2020 academic year, St. Joseph/St. Robert School will subsidize half of the FACTS fee.</w:t>
      </w:r>
    </w:p>
    <w:p w14:paraId="3CDFB34F" w14:textId="77777777" w:rsidR="003A1A80" w:rsidRDefault="003A1A80" w:rsidP="003A1A80">
      <w:pPr>
        <w:jc w:val="center"/>
        <w:rPr>
          <w:rFonts w:ascii="Arial" w:hAnsi="Arial" w:cs="Arial"/>
          <w:b/>
          <w:sz w:val="28"/>
          <w:szCs w:val="28"/>
        </w:rPr>
      </w:pPr>
    </w:p>
    <w:p w14:paraId="72DA02E7" w14:textId="77777777" w:rsidR="003A1A80" w:rsidRDefault="003A1A80" w:rsidP="003A1A80">
      <w:pPr>
        <w:jc w:val="center"/>
        <w:rPr>
          <w:rFonts w:ascii="Arial" w:hAnsi="Arial" w:cs="Arial"/>
        </w:rPr>
      </w:pPr>
    </w:p>
    <w:p w14:paraId="30AE4610" w14:textId="77777777" w:rsidR="003A1A80" w:rsidRPr="00B439F5" w:rsidRDefault="003A1A80" w:rsidP="003A1A80">
      <w:pPr>
        <w:jc w:val="center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To complete the registration process, the following documents are needed:</w:t>
      </w:r>
    </w:p>
    <w:p w14:paraId="28C2AE41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birth certificate</w:t>
      </w:r>
    </w:p>
    <w:p w14:paraId="4FA3B04E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Baptismal certificate</w:t>
      </w:r>
    </w:p>
    <w:p w14:paraId="55AF7F1F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Immunization record</w:t>
      </w:r>
    </w:p>
    <w:p w14:paraId="48AC997C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A letter verifying parish affiliation for all Catholic families</w:t>
      </w:r>
    </w:p>
    <w:p w14:paraId="2088FFFE" w14:textId="77777777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</w:p>
    <w:p w14:paraId="7856AEC9" w14:textId="75B2B4C7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 xml:space="preserve"> </w:t>
      </w:r>
    </w:p>
    <w:p w14:paraId="307C5C7E" w14:textId="77777777" w:rsidR="003A1A80" w:rsidRPr="00B439F5" w:rsidRDefault="003A1A80" w:rsidP="003A1A80">
      <w:pPr>
        <w:jc w:val="both"/>
        <w:rPr>
          <w:rFonts w:ascii="Arial" w:hAnsi="Arial" w:cs="Arial"/>
          <w:sz w:val="24"/>
          <w:szCs w:val="24"/>
        </w:rPr>
      </w:pPr>
    </w:p>
    <w:p w14:paraId="5CE3E3EF" w14:textId="77777777" w:rsidR="00920671" w:rsidRPr="00E029F1" w:rsidRDefault="00920671">
      <w:pPr>
        <w:rPr>
          <w:rFonts w:ascii="Arial" w:hAnsi="Arial" w:cs="Arial"/>
          <w:sz w:val="24"/>
          <w:szCs w:val="24"/>
        </w:rPr>
      </w:pPr>
    </w:p>
    <w:sectPr w:rsidR="00920671" w:rsidRPr="00E0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7DC98" w14:textId="77777777" w:rsidR="00EE7D27" w:rsidRDefault="00EE7D27" w:rsidP="00E029F1">
      <w:pPr>
        <w:spacing w:after="0" w:line="240" w:lineRule="auto"/>
      </w:pPr>
      <w:r>
        <w:separator/>
      </w:r>
    </w:p>
  </w:endnote>
  <w:endnote w:type="continuationSeparator" w:id="0">
    <w:p w14:paraId="60E8F1F4" w14:textId="77777777" w:rsidR="00EE7D27" w:rsidRDefault="00EE7D27" w:rsidP="00E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51D4" w14:textId="77777777" w:rsidR="00EE7D27" w:rsidRDefault="00EE7D27" w:rsidP="00E029F1">
      <w:pPr>
        <w:spacing w:after="0" w:line="240" w:lineRule="auto"/>
      </w:pPr>
      <w:r>
        <w:separator/>
      </w:r>
    </w:p>
  </w:footnote>
  <w:footnote w:type="continuationSeparator" w:id="0">
    <w:p w14:paraId="12CEC24E" w14:textId="77777777" w:rsidR="00EE7D27" w:rsidRDefault="00EE7D27" w:rsidP="00E0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271F1"/>
    <w:multiLevelType w:val="hybridMultilevel"/>
    <w:tmpl w:val="C1C09194"/>
    <w:lvl w:ilvl="0" w:tplc="F906F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F7"/>
    <w:rsid w:val="0039730C"/>
    <w:rsid w:val="003A1A80"/>
    <w:rsid w:val="004366A6"/>
    <w:rsid w:val="00455765"/>
    <w:rsid w:val="0046168A"/>
    <w:rsid w:val="00466539"/>
    <w:rsid w:val="004813F7"/>
    <w:rsid w:val="00486712"/>
    <w:rsid w:val="0065201F"/>
    <w:rsid w:val="006E5621"/>
    <w:rsid w:val="007371E7"/>
    <w:rsid w:val="00920671"/>
    <w:rsid w:val="00A56BCB"/>
    <w:rsid w:val="00B439F5"/>
    <w:rsid w:val="00C01496"/>
    <w:rsid w:val="00CA581F"/>
    <w:rsid w:val="00D32910"/>
    <w:rsid w:val="00E029F1"/>
    <w:rsid w:val="00EA298D"/>
    <w:rsid w:val="00EE7D27"/>
    <w:rsid w:val="00EF1003"/>
    <w:rsid w:val="00F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7A835"/>
  <w15:chartTrackingRefBased/>
  <w15:docId w15:val="{C550352F-6B7C-46FE-92C1-C246D6F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F1"/>
  </w:style>
  <w:style w:type="paragraph" w:styleId="Footer">
    <w:name w:val="footer"/>
    <w:basedOn w:val="Normal"/>
    <w:link w:val="Foot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F1"/>
  </w:style>
  <w:style w:type="paragraph" w:styleId="BalloonText">
    <w:name w:val="Balloon Text"/>
    <w:basedOn w:val="Normal"/>
    <w:link w:val="BalloonTextChar"/>
    <w:uiPriority w:val="99"/>
    <w:semiHidden/>
    <w:unhideWhenUsed/>
    <w:rsid w:val="0043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Junod</dc:creator>
  <cp:keywords/>
  <dc:description/>
  <cp:lastModifiedBy>Mary Jane Ewald</cp:lastModifiedBy>
  <cp:revision>2</cp:revision>
  <cp:lastPrinted>2019-02-13T16:04:00Z</cp:lastPrinted>
  <dcterms:created xsi:type="dcterms:W3CDTF">2019-02-13T16:16:00Z</dcterms:created>
  <dcterms:modified xsi:type="dcterms:W3CDTF">2019-02-13T16:16:00Z</dcterms:modified>
</cp:coreProperties>
</file>